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362" w:rsidRPr="00520433" w:rsidRDefault="00D33362" w:rsidP="00AB25D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03664F" w:rsidRPr="00FE54AA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E54AA">
        <w:rPr>
          <w:rFonts w:ascii="Times New Roman" w:hAnsi="Times New Roman" w:cs="Times New Roman"/>
          <w:sz w:val="26"/>
          <w:szCs w:val="26"/>
        </w:rPr>
        <w:t xml:space="preserve">Карта контроля </w:t>
      </w:r>
    </w:p>
    <w:p w:rsidR="0003664F" w:rsidRPr="00FE54AA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E54AA">
        <w:rPr>
          <w:rFonts w:ascii="Times New Roman" w:hAnsi="Times New Roman" w:cs="Times New Roman"/>
          <w:sz w:val="26"/>
          <w:szCs w:val="26"/>
        </w:rPr>
        <w:t>за соблюдением учреждениями культуры</w:t>
      </w:r>
      <w:r w:rsidR="007B4977">
        <w:rPr>
          <w:rFonts w:ascii="Times New Roman" w:hAnsi="Times New Roman" w:cs="Times New Roman"/>
          <w:sz w:val="26"/>
          <w:szCs w:val="26"/>
        </w:rPr>
        <w:t>, спорта</w:t>
      </w:r>
      <w:r w:rsidRPr="00FE54AA">
        <w:rPr>
          <w:rFonts w:ascii="Times New Roman" w:hAnsi="Times New Roman" w:cs="Times New Roman"/>
          <w:sz w:val="26"/>
          <w:szCs w:val="26"/>
        </w:rPr>
        <w:t xml:space="preserve"> и молодёжной политики, подведомственными Управлению, </w:t>
      </w:r>
    </w:p>
    <w:p w:rsidR="0003664F" w:rsidRPr="00FE54AA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E54AA">
        <w:rPr>
          <w:rFonts w:ascii="Times New Roman" w:hAnsi="Times New Roman" w:cs="Times New Roman"/>
          <w:sz w:val="26"/>
          <w:szCs w:val="26"/>
        </w:rPr>
        <w:t>стандартов качества оказания муниципальных услуг</w:t>
      </w:r>
    </w:p>
    <w:p w:rsidR="0003664F" w:rsidRPr="00FE54AA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6"/>
          <w:szCs w:val="26"/>
          <w:highlight w:val="yellow"/>
        </w:rPr>
      </w:pPr>
    </w:p>
    <w:p w:rsidR="008B2659" w:rsidRPr="00FE54AA" w:rsidRDefault="00FE54AA" w:rsidP="0003664F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>м</w:t>
      </w:r>
      <w:r w:rsidR="00021A7F" w:rsidRPr="00FE54AA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униципальное </w:t>
      </w:r>
      <w:r w:rsidR="00896FD0" w:rsidRPr="00FE54AA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>бюджетное учреждение «</w:t>
      </w:r>
      <w:r w:rsidR="000A7FFE" w:rsidRPr="00FE54AA">
        <w:rPr>
          <w:rFonts w:ascii="Times New Roman" w:hAnsi="Times New Roman" w:cs="Times New Roman"/>
          <w:b/>
          <w:i/>
          <w:color w:val="000000"/>
          <w:sz w:val="26"/>
          <w:szCs w:val="26"/>
          <w:u w:val="single"/>
        </w:rPr>
        <w:t>Музейно-выставочный центр»</w:t>
      </w:r>
    </w:p>
    <w:p w:rsidR="008B2659" w:rsidRDefault="008B2659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FE54AA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название учреждения (по </w:t>
      </w:r>
      <w:r w:rsidR="00D33362" w:rsidRPr="00FE54AA">
        <w:rPr>
          <w:rFonts w:ascii="Times New Roman" w:hAnsi="Times New Roman" w:cs="Times New Roman"/>
          <w:i/>
          <w:color w:val="000000"/>
          <w:sz w:val="26"/>
          <w:szCs w:val="26"/>
        </w:rPr>
        <w:t>У</w:t>
      </w:r>
      <w:r w:rsidRPr="00FE54AA">
        <w:rPr>
          <w:rFonts w:ascii="Times New Roman" w:hAnsi="Times New Roman" w:cs="Times New Roman"/>
          <w:i/>
          <w:color w:val="000000"/>
          <w:sz w:val="26"/>
          <w:szCs w:val="26"/>
        </w:rPr>
        <w:t>ставу)</w:t>
      </w:r>
    </w:p>
    <w:p w:rsidR="0014435C" w:rsidRDefault="0014435C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14435C" w:rsidRDefault="0014435C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14435C" w:rsidRPr="00FE54AA" w:rsidRDefault="0014435C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D33362" w:rsidRDefault="00FE54AA" w:rsidP="00D3336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E54AA">
        <w:rPr>
          <w:rFonts w:ascii="Times New Roman" w:hAnsi="Times New Roman" w:cs="Times New Roman"/>
          <w:i/>
          <w:color w:val="000000"/>
          <w:sz w:val="26"/>
          <w:szCs w:val="26"/>
        </w:rPr>
        <w:t>Муниципальная у</w:t>
      </w:r>
      <w:r w:rsidR="000A1807" w:rsidRPr="00FE54AA">
        <w:rPr>
          <w:rFonts w:ascii="Times New Roman" w:hAnsi="Times New Roman" w:cs="Times New Roman"/>
          <w:i/>
          <w:color w:val="000000"/>
          <w:sz w:val="26"/>
          <w:szCs w:val="26"/>
        </w:rPr>
        <w:t>слуга</w:t>
      </w:r>
      <w:r w:rsidR="00D33362" w:rsidRPr="00FE54AA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: </w:t>
      </w:r>
      <w:r w:rsidRPr="00FE54AA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Запись на обзорные, тематические и интерактивные экскурсии</w:t>
      </w:r>
      <w:r w:rsidR="004A0A80" w:rsidRPr="00FE54AA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14435C" w:rsidRPr="0014435C" w:rsidRDefault="0014435C" w:rsidP="00D3336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14435C">
        <w:rPr>
          <w:rFonts w:ascii="Times New Roman" w:hAnsi="Times New Roman" w:cs="Times New Roman"/>
          <w:i/>
          <w:sz w:val="26"/>
          <w:szCs w:val="26"/>
          <w:u w:val="single"/>
        </w:rPr>
        <w:t xml:space="preserve">(постановление Администрации города </w:t>
      </w:r>
      <w:proofErr w:type="spellStart"/>
      <w:r w:rsidRPr="0014435C">
        <w:rPr>
          <w:rFonts w:ascii="Times New Roman" w:hAnsi="Times New Roman" w:cs="Times New Roman"/>
          <w:i/>
          <w:sz w:val="26"/>
          <w:szCs w:val="26"/>
          <w:u w:val="single"/>
        </w:rPr>
        <w:t>Когалыма</w:t>
      </w:r>
      <w:proofErr w:type="spellEnd"/>
      <w:r w:rsidRPr="0014435C">
        <w:rPr>
          <w:rFonts w:ascii="Times New Roman" w:hAnsi="Times New Roman" w:cs="Times New Roman"/>
          <w:i/>
          <w:sz w:val="26"/>
          <w:szCs w:val="26"/>
          <w:u w:val="single"/>
        </w:rPr>
        <w:t xml:space="preserve"> от 10.09.2012 №2144)</w:t>
      </w:r>
    </w:p>
    <w:p w:rsidR="00D33362" w:rsidRDefault="00D33362" w:rsidP="0003664F">
      <w:pPr>
        <w:spacing w:after="0" w:line="240" w:lineRule="auto"/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</w:pPr>
    </w:p>
    <w:p w:rsidR="0014435C" w:rsidRPr="0014435C" w:rsidRDefault="0014435C" w:rsidP="0003664F">
      <w:pPr>
        <w:spacing w:after="0" w:line="240" w:lineRule="auto"/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</w:pPr>
    </w:p>
    <w:p w:rsidR="00FE54AA" w:rsidRPr="0014435C" w:rsidRDefault="008B2659" w:rsidP="00FE54AA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14435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Дата </w:t>
      </w:r>
      <w:r w:rsidR="0003664F" w:rsidRPr="0014435C">
        <w:rPr>
          <w:rFonts w:ascii="Times New Roman" w:hAnsi="Times New Roman" w:cs="Times New Roman"/>
          <w:i/>
          <w:color w:val="000000"/>
          <w:sz w:val="26"/>
          <w:szCs w:val="26"/>
        </w:rPr>
        <w:t>заполнения карты</w:t>
      </w:r>
      <w:r w:rsidR="0014435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:   </w:t>
      </w:r>
      <w:r w:rsidR="00400851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2</w:t>
      </w:r>
      <w:r w:rsidR="005C5F38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0</w:t>
      </w:r>
      <w:r w:rsidR="00131A0F" w:rsidRPr="00131A0F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.12.201</w:t>
      </w:r>
      <w:r w:rsidR="005C5F38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4</w:t>
      </w:r>
    </w:p>
    <w:p w:rsidR="008B2659" w:rsidRPr="0014435C" w:rsidRDefault="00FE54AA" w:rsidP="00FE54AA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  <w:highlight w:val="yellow"/>
        </w:rPr>
      </w:pPr>
      <w:r w:rsidRPr="0014435C">
        <w:rPr>
          <w:rFonts w:ascii="Times New Roman" w:hAnsi="Times New Roman" w:cs="Times New Roman"/>
          <w:i/>
          <w:color w:val="000000"/>
          <w:sz w:val="26"/>
          <w:szCs w:val="26"/>
          <w:highlight w:val="yellow"/>
        </w:rPr>
        <w:t xml:space="preserve"> </w:t>
      </w:r>
    </w:p>
    <w:tbl>
      <w:tblPr>
        <w:tblW w:w="15512" w:type="dxa"/>
        <w:tblInd w:w="-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103"/>
        <w:gridCol w:w="2127"/>
        <w:gridCol w:w="1701"/>
        <w:gridCol w:w="1559"/>
        <w:gridCol w:w="2126"/>
        <w:gridCol w:w="2221"/>
      </w:tblGrid>
      <w:tr w:rsidR="002F6CB5" w:rsidRPr="0014435C" w:rsidTr="007946F8">
        <w:tc>
          <w:tcPr>
            <w:tcW w:w="675" w:type="dxa"/>
            <w:shd w:val="clear" w:color="auto" w:fill="auto"/>
          </w:tcPr>
          <w:p w:rsidR="002F6CB5" w:rsidRPr="0014435C" w:rsidRDefault="002F6CB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</w:t>
            </w:r>
          </w:p>
        </w:tc>
        <w:tc>
          <w:tcPr>
            <w:tcW w:w="5103" w:type="dxa"/>
            <w:shd w:val="clear" w:color="auto" w:fill="auto"/>
          </w:tcPr>
          <w:p w:rsidR="002F6CB5" w:rsidRPr="0014435C" w:rsidRDefault="00F41F5B" w:rsidP="001443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Критерии оценки</w:t>
            </w:r>
            <w:r w:rsidR="002F6CB5" w:rsidRPr="001443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требований стандарта</w:t>
            </w:r>
          </w:p>
        </w:tc>
        <w:tc>
          <w:tcPr>
            <w:tcW w:w="2127" w:type="dxa"/>
            <w:shd w:val="clear" w:color="auto" w:fill="auto"/>
          </w:tcPr>
          <w:p w:rsidR="002F6CB5" w:rsidRPr="0014435C" w:rsidRDefault="002F6CB5" w:rsidP="001443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Выполнение требований</w:t>
            </w:r>
          </w:p>
        </w:tc>
        <w:tc>
          <w:tcPr>
            <w:tcW w:w="1701" w:type="dxa"/>
            <w:shd w:val="clear" w:color="auto" w:fill="auto"/>
          </w:tcPr>
          <w:p w:rsidR="002F6CB5" w:rsidRPr="0014435C" w:rsidRDefault="002F6CB5" w:rsidP="001443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Содержание замечаний</w:t>
            </w:r>
          </w:p>
        </w:tc>
        <w:tc>
          <w:tcPr>
            <w:tcW w:w="1559" w:type="dxa"/>
            <w:shd w:val="clear" w:color="auto" w:fill="auto"/>
          </w:tcPr>
          <w:p w:rsidR="002F6CB5" w:rsidRPr="0014435C" w:rsidRDefault="002F6CB5" w:rsidP="001443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Сроки устранения замечаний</w:t>
            </w:r>
          </w:p>
        </w:tc>
        <w:tc>
          <w:tcPr>
            <w:tcW w:w="2126" w:type="dxa"/>
            <w:shd w:val="clear" w:color="auto" w:fill="auto"/>
          </w:tcPr>
          <w:p w:rsidR="0014435C" w:rsidRDefault="00FA614D" w:rsidP="0014435C">
            <w:pPr>
              <w:pStyle w:val="a9"/>
              <w:spacing w:before="0" w:after="0"/>
              <w:jc w:val="center"/>
              <w:rPr>
                <w:color w:val="000000"/>
                <w:sz w:val="26"/>
                <w:szCs w:val="26"/>
              </w:rPr>
            </w:pPr>
            <w:r w:rsidRPr="0014435C">
              <w:rPr>
                <w:color w:val="000000"/>
                <w:sz w:val="26"/>
                <w:szCs w:val="26"/>
              </w:rPr>
              <w:t>О</w:t>
            </w:r>
            <w:r w:rsidR="002F6CB5" w:rsidRPr="0014435C">
              <w:rPr>
                <w:color w:val="000000"/>
                <w:sz w:val="26"/>
                <w:szCs w:val="26"/>
              </w:rPr>
              <w:t xml:space="preserve">ценка качества </w:t>
            </w:r>
            <w:proofErr w:type="spellStart"/>
            <w:r w:rsidR="0014435C">
              <w:rPr>
                <w:color w:val="000000"/>
                <w:sz w:val="26"/>
                <w:szCs w:val="26"/>
              </w:rPr>
              <w:t>предоставля</w:t>
            </w:r>
            <w:r w:rsidR="002F6CB5" w:rsidRPr="0014435C">
              <w:rPr>
                <w:color w:val="000000"/>
                <w:sz w:val="26"/>
                <w:szCs w:val="26"/>
              </w:rPr>
              <w:t>е</w:t>
            </w:r>
            <w:proofErr w:type="spellEnd"/>
          </w:p>
          <w:p w:rsidR="002F6CB5" w:rsidRPr="0014435C" w:rsidRDefault="002F6CB5" w:rsidP="0014435C">
            <w:pPr>
              <w:pStyle w:val="a9"/>
              <w:spacing w:before="0" w:after="0"/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14435C">
              <w:rPr>
                <w:color w:val="000000"/>
                <w:sz w:val="26"/>
                <w:szCs w:val="26"/>
              </w:rPr>
              <w:t>мой</w:t>
            </w:r>
            <w:proofErr w:type="gramEnd"/>
            <w:r w:rsidRPr="0014435C">
              <w:rPr>
                <w:color w:val="000000"/>
                <w:sz w:val="26"/>
                <w:szCs w:val="26"/>
              </w:rPr>
              <w:t xml:space="preserve"> услуги</w:t>
            </w:r>
            <w:r w:rsidR="00FA614D" w:rsidRPr="0014435C">
              <w:rPr>
                <w:color w:val="000000"/>
                <w:sz w:val="26"/>
                <w:szCs w:val="26"/>
              </w:rPr>
              <w:t xml:space="preserve"> (баллы)</w:t>
            </w:r>
          </w:p>
        </w:tc>
        <w:tc>
          <w:tcPr>
            <w:tcW w:w="2221" w:type="dxa"/>
          </w:tcPr>
          <w:p w:rsidR="0014435C" w:rsidRDefault="002F6CB5" w:rsidP="0014435C">
            <w:pPr>
              <w:pStyle w:val="a9"/>
              <w:spacing w:before="0" w:after="0"/>
              <w:jc w:val="center"/>
              <w:rPr>
                <w:color w:val="000000"/>
                <w:sz w:val="26"/>
                <w:szCs w:val="26"/>
              </w:rPr>
            </w:pPr>
            <w:r w:rsidRPr="0014435C">
              <w:rPr>
                <w:color w:val="000000"/>
                <w:sz w:val="26"/>
                <w:szCs w:val="26"/>
              </w:rPr>
              <w:t xml:space="preserve">Интерпретация оценки качества </w:t>
            </w:r>
            <w:proofErr w:type="spellStart"/>
            <w:r w:rsidR="0014435C">
              <w:rPr>
                <w:color w:val="000000"/>
                <w:sz w:val="26"/>
                <w:szCs w:val="26"/>
              </w:rPr>
              <w:t>предоставля</w:t>
            </w:r>
            <w:r w:rsidRPr="0014435C">
              <w:rPr>
                <w:color w:val="000000"/>
                <w:sz w:val="26"/>
                <w:szCs w:val="26"/>
              </w:rPr>
              <w:t>е</w:t>
            </w:r>
            <w:proofErr w:type="spellEnd"/>
          </w:p>
          <w:p w:rsidR="002F6CB5" w:rsidRPr="0014435C" w:rsidRDefault="002F6CB5" w:rsidP="0014435C">
            <w:pPr>
              <w:pStyle w:val="a9"/>
              <w:spacing w:before="0" w:after="0"/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14435C">
              <w:rPr>
                <w:color w:val="000000"/>
                <w:sz w:val="26"/>
                <w:szCs w:val="26"/>
              </w:rPr>
              <w:t>мой</w:t>
            </w:r>
            <w:proofErr w:type="gramEnd"/>
            <w:r w:rsidRPr="0014435C">
              <w:rPr>
                <w:color w:val="000000"/>
                <w:sz w:val="26"/>
                <w:szCs w:val="26"/>
              </w:rPr>
              <w:t xml:space="preserve"> услуги</w:t>
            </w:r>
          </w:p>
        </w:tc>
      </w:tr>
      <w:tr w:rsidR="0014435C" w:rsidRPr="0014435C" w:rsidTr="007946F8">
        <w:tc>
          <w:tcPr>
            <w:tcW w:w="675" w:type="dxa"/>
            <w:shd w:val="clear" w:color="auto" w:fill="auto"/>
          </w:tcPr>
          <w:p w:rsidR="0014435C" w:rsidRPr="0014435C" w:rsidRDefault="0014435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14435C" w:rsidRPr="0014435C" w:rsidRDefault="0014435C" w:rsidP="0014435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14435C" w:rsidRPr="0014435C" w:rsidRDefault="0014435C" w:rsidP="0014435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14435C" w:rsidRPr="0014435C" w:rsidRDefault="0014435C" w:rsidP="0014435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14435C" w:rsidRPr="0014435C" w:rsidRDefault="0014435C" w:rsidP="0014435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4435C" w:rsidRPr="0014435C" w:rsidRDefault="0014435C" w:rsidP="0014435C">
            <w:pPr>
              <w:pStyle w:val="a9"/>
              <w:spacing w:before="0" w:after="0"/>
              <w:jc w:val="center"/>
              <w:rPr>
                <w:i/>
                <w:color w:val="000000"/>
                <w:sz w:val="26"/>
                <w:szCs w:val="26"/>
              </w:rPr>
            </w:pPr>
            <w:r w:rsidRPr="0014435C">
              <w:rPr>
                <w:i/>
                <w:color w:val="000000"/>
                <w:sz w:val="26"/>
                <w:szCs w:val="26"/>
              </w:rPr>
              <w:t>6</w:t>
            </w:r>
          </w:p>
        </w:tc>
        <w:tc>
          <w:tcPr>
            <w:tcW w:w="2221" w:type="dxa"/>
          </w:tcPr>
          <w:p w:rsidR="0014435C" w:rsidRPr="0014435C" w:rsidRDefault="0014435C" w:rsidP="0014435C">
            <w:pPr>
              <w:pStyle w:val="a9"/>
              <w:spacing w:before="0" w:after="0"/>
              <w:jc w:val="center"/>
              <w:rPr>
                <w:i/>
                <w:color w:val="000000"/>
                <w:sz w:val="26"/>
                <w:szCs w:val="26"/>
              </w:rPr>
            </w:pPr>
            <w:r w:rsidRPr="0014435C">
              <w:rPr>
                <w:i/>
                <w:color w:val="000000"/>
                <w:sz w:val="26"/>
                <w:szCs w:val="26"/>
              </w:rPr>
              <w:t>7</w:t>
            </w:r>
          </w:p>
        </w:tc>
      </w:tr>
      <w:tr w:rsidR="00AB25D5" w:rsidRPr="0014435C" w:rsidTr="007946F8">
        <w:tc>
          <w:tcPr>
            <w:tcW w:w="675" w:type="dxa"/>
            <w:shd w:val="clear" w:color="auto" w:fill="auto"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1.</w:t>
            </w:r>
          </w:p>
        </w:tc>
        <w:tc>
          <w:tcPr>
            <w:tcW w:w="5103" w:type="dxa"/>
            <w:shd w:val="clear" w:color="auto" w:fill="auto"/>
          </w:tcPr>
          <w:p w:rsidR="00AB25D5" w:rsidRPr="0014435C" w:rsidRDefault="00AB25D5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 порядке и сроке предоставления муниципальной услуги:</w:t>
            </w:r>
          </w:p>
        </w:tc>
        <w:tc>
          <w:tcPr>
            <w:tcW w:w="2127" w:type="dxa"/>
            <w:shd w:val="clear" w:color="auto" w:fill="auto"/>
          </w:tcPr>
          <w:p w:rsidR="00AB25D5" w:rsidRPr="0014435C" w:rsidRDefault="00AB25D5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B25D5" w:rsidRPr="0014435C" w:rsidRDefault="00AB25D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AB25D5" w:rsidRPr="0014435C" w:rsidRDefault="00AB25D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AB25D5" w:rsidRPr="0014435C" w:rsidRDefault="00AB25D5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2221" w:type="dxa"/>
            <w:vMerge w:val="restart"/>
          </w:tcPr>
          <w:p w:rsidR="00AB25D5" w:rsidRPr="0014435C" w:rsidRDefault="005D6988" w:rsidP="005D69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Услуга соответствует стандарту качества и предоставляется в соответствии с требованиями муниципального задания</w:t>
            </w:r>
          </w:p>
        </w:tc>
      </w:tr>
      <w:tr w:rsidR="00AB25D5" w:rsidRPr="0014435C" w:rsidTr="007946F8">
        <w:tc>
          <w:tcPr>
            <w:tcW w:w="675" w:type="dxa"/>
            <w:shd w:val="clear" w:color="auto" w:fill="auto"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1.1.</w:t>
            </w:r>
          </w:p>
        </w:tc>
        <w:tc>
          <w:tcPr>
            <w:tcW w:w="5103" w:type="dxa"/>
            <w:shd w:val="clear" w:color="auto" w:fill="auto"/>
          </w:tcPr>
          <w:p w:rsidR="00AB25D5" w:rsidRPr="0014435C" w:rsidRDefault="00AB25D5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 устное;</w:t>
            </w:r>
          </w:p>
        </w:tc>
        <w:tc>
          <w:tcPr>
            <w:tcW w:w="2127" w:type="dxa"/>
            <w:shd w:val="clear" w:color="auto" w:fill="auto"/>
          </w:tcPr>
          <w:p w:rsidR="00AB25D5" w:rsidRPr="0014435C" w:rsidRDefault="00131A0F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выполняется</w:t>
            </w:r>
          </w:p>
        </w:tc>
        <w:tc>
          <w:tcPr>
            <w:tcW w:w="1701" w:type="dxa"/>
            <w:shd w:val="clear" w:color="auto" w:fill="auto"/>
          </w:tcPr>
          <w:p w:rsidR="00AB25D5" w:rsidRPr="0014435C" w:rsidRDefault="00131A0F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AB25D5" w:rsidRPr="0014435C" w:rsidRDefault="00131A0F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AB25D5" w:rsidRPr="0014435C" w:rsidRDefault="00131A0F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221" w:type="dxa"/>
            <w:vMerge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AB25D5" w:rsidRPr="0014435C" w:rsidTr="007946F8">
        <w:tc>
          <w:tcPr>
            <w:tcW w:w="675" w:type="dxa"/>
            <w:shd w:val="clear" w:color="auto" w:fill="auto"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1.2</w:t>
            </w:r>
          </w:p>
        </w:tc>
        <w:tc>
          <w:tcPr>
            <w:tcW w:w="5103" w:type="dxa"/>
            <w:shd w:val="clear" w:color="auto" w:fill="auto"/>
          </w:tcPr>
          <w:p w:rsidR="00AB25D5" w:rsidRPr="0014435C" w:rsidRDefault="00AB25D5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 письменное;</w:t>
            </w:r>
          </w:p>
        </w:tc>
        <w:tc>
          <w:tcPr>
            <w:tcW w:w="2127" w:type="dxa"/>
            <w:shd w:val="clear" w:color="auto" w:fill="auto"/>
          </w:tcPr>
          <w:p w:rsidR="00AB25D5" w:rsidRPr="0014435C" w:rsidRDefault="00131A0F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выполняется</w:t>
            </w:r>
          </w:p>
        </w:tc>
        <w:tc>
          <w:tcPr>
            <w:tcW w:w="1701" w:type="dxa"/>
            <w:shd w:val="clear" w:color="auto" w:fill="auto"/>
          </w:tcPr>
          <w:p w:rsidR="00AB25D5" w:rsidRPr="0014435C" w:rsidRDefault="00131A0F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AB25D5" w:rsidRPr="0014435C" w:rsidRDefault="00131A0F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AB25D5" w:rsidRPr="0014435C" w:rsidRDefault="00131A0F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221" w:type="dxa"/>
            <w:vMerge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AB25D5" w:rsidRPr="0014435C" w:rsidTr="007946F8">
        <w:tc>
          <w:tcPr>
            <w:tcW w:w="675" w:type="dxa"/>
            <w:shd w:val="clear" w:color="auto" w:fill="auto"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1.3.</w:t>
            </w:r>
          </w:p>
        </w:tc>
        <w:tc>
          <w:tcPr>
            <w:tcW w:w="5103" w:type="dxa"/>
            <w:shd w:val="clear" w:color="auto" w:fill="auto"/>
          </w:tcPr>
          <w:p w:rsidR="00AB25D5" w:rsidRPr="0014435C" w:rsidRDefault="00AB25D5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 посредством электронной почты</w:t>
            </w:r>
          </w:p>
        </w:tc>
        <w:tc>
          <w:tcPr>
            <w:tcW w:w="2127" w:type="dxa"/>
            <w:shd w:val="clear" w:color="auto" w:fill="auto"/>
          </w:tcPr>
          <w:p w:rsidR="00AB25D5" w:rsidRPr="0014435C" w:rsidRDefault="00131A0F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выполняется</w:t>
            </w:r>
          </w:p>
        </w:tc>
        <w:tc>
          <w:tcPr>
            <w:tcW w:w="1701" w:type="dxa"/>
            <w:shd w:val="clear" w:color="auto" w:fill="auto"/>
          </w:tcPr>
          <w:p w:rsidR="00AB25D5" w:rsidRPr="0014435C" w:rsidRDefault="00131A0F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AB25D5" w:rsidRPr="0014435C" w:rsidRDefault="00131A0F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AB25D5" w:rsidRPr="0014435C" w:rsidRDefault="00131A0F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221" w:type="dxa"/>
            <w:vMerge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AB25D5" w:rsidRPr="0014435C" w:rsidTr="007946F8">
        <w:tc>
          <w:tcPr>
            <w:tcW w:w="675" w:type="dxa"/>
            <w:shd w:val="clear" w:color="auto" w:fill="auto"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2.</w:t>
            </w:r>
          </w:p>
        </w:tc>
        <w:tc>
          <w:tcPr>
            <w:tcW w:w="5103" w:type="dxa"/>
            <w:shd w:val="clear" w:color="auto" w:fill="auto"/>
          </w:tcPr>
          <w:p w:rsidR="00AB25D5" w:rsidRPr="0014435C" w:rsidRDefault="00AB25D5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предоставлении муниципальной услуги </w:t>
            </w:r>
            <w:r w:rsidRPr="0014435C">
              <w:rPr>
                <w:rFonts w:ascii="Times New Roman" w:hAnsi="Times New Roman" w:cs="Times New Roman"/>
                <w:sz w:val="26"/>
                <w:szCs w:val="26"/>
              </w:rPr>
              <w:t>в сети Интернет</w:t>
            </w:r>
          </w:p>
        </w:tc>
        <w:tc>
          <w:tcPr>
            <w:tcW w:w="2127" w:type="dxa"/>
            <w:shd w:val="clear" w:color="auto" w:fill="auto"/>
          </w:tcPr>
          <w:p w:rsidR="00AB25D5" w:rsidRPr="0014435C" w:rsidRDefault="00131A0F" w:rsidP="005C25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выполняется</w:t>
            </w:r>
          </w:p>
        </w:tc>
        <w:tc>
          <w:tcPr>
            <w:tcW w:w="1701" w:type="dxa"/>
            <w:shd w:val="clear" w:color="auto" w:fill="auto"/>
          </w:tcPr>
          <w:p w:rsidR="00AB25D5" w:rsidRPr="0014435C" w:rsidRDefault="00131A0F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AB25D5" w:rsidRPr="0014435C" w:rsidRDefault="00131A0F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AB25D5" w:rsidRPr="0014435C" w:rsidRDefault="00131A0F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221" w:type="dxa"/>
            <w:vMerge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AB25D5" w:rsidRPr="0014435C" w:rsidTr="007946F8">
        <w:tc>
          <w:tcPr>
            <w:tcW w:w="675" w:type="dxa"/>
            <w:shd w:val="clear" w:color="auto" w:fill="auto"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3.</w:t>
            </w:r>
          </w:p>
        </w:tc>
        <w:tc>
          <w:tcPr>
            <w:tcW w:w="5103" w:type="dxa"/>
            <w:shd w:val="clear" w:color="auto" w:fill="auto"/>
          </w:tcPr>
          <w:p w:rsidR="00AB25D5" w:rsidRPr="0014435C" w:rsidRDefault="00AB25D5" w:rsidP="005C25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Соответствие т</w:t>
            </w:r>
            <w:r w:rsidRPr="0014435C">
              <w:rPr>
                <w:rFonts w:ascii="Times New Roman" w:hAnsi="Times New Roman" w:cs="Times New Roman"/>
                <w:sz w:val="26"/>
                <w:szCs w:val="26"/>
              </w:rPr>
              <w:t>ребования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4435C">
              <w:rPr>
                <w:rFonts w:ascii="Times New Roman" w:hAnsi="Times New Roman" w:cs="Times New Roman"/>
                <w:sz w:val="26"/>
                <w:szCs w:val="26"/>
              </w:rPr>
              <w:t xml:space="preserve"> к помещению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14435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AB25D5" w:rsidRPr="0014435C" w:rsidRDefault="00AB25D5" w:rsidP="004A0A8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B25D5" w:rsidRPr="0014435C" w:rsidRDefault="00AB25D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AB25D5" w:rsidRPr="0014435C" w:rsidRDefault="00AB25D5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AB25D5" w:rsidRPr="0014435C" w:rsidRDefault="00AB25D5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2221" w:type="dxa"/>
            <w:vMerge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AB25D5" w:rsidRPr="0014435C" w:rsidTr="007946F8">
        <w:tc>
          <w:tcPr>
            <w:tcW w:w="675" w:type="dxa"/>
            <w:shd w:val="clear" w:color="auto" w:fill="auto"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3.1.</w:t>
            </w:r>
          </w:p>
        </w:tc>
        <w:tc>
          <w:tcPr>
            <w:tcW w:w="5103" w:type="dxa"/>
            <w:shd w:val="clear" w:color="auto" w:fill="auto"/>
          </w:tcPr>
          <w:p w:rsidR="00AB25D5" w:rsidRDefault="00AB25D5" w:rsidP="00152AFB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оборудование входа в здание </w:t>
            </w:r>
          </w:p>
          <w:p w:rsidR="00AB25D5" w:rsidRDefault="00AB25D5" w:rsidP="00152AFB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C1322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удобная лестница, поручни, пандусы);</w:t>
            </w:r>
          </w:p>
          <w:p w:rsidR="00171DB7" w:rsidRPr="005C1322" w:rsidRDefault="00171DB7" w:rsidP="00152AFB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AB25D5" w:rsidRPr="0014435C" w:rsidRDefault="00131A0F" w:rsidP="004A0A80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соответствует</w:t>
            </w:r>
          </w:p>
        </w:tc>
        <w:tc>
          <w:tcPr>
            <w:tcW w:w="1701" w:type="dxa"/>
            <w:shd w:val="clear" w:color="auto" w:fill="auto"/>
          </w:tcPr>
          <w:p w:rsidR="00AB25D5" w:rsidRPr="0014435C" w:rsidRDefault="00131A0F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AB25D5" w:rsidRPr="0014435C" w:rsidRDefault="00131A0F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AB25D5" w:rsidRPr="0014435C" w:rsidRDefault="00131A0F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221" w:type="dxa"/>
            <w:vMerge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AB25D5" w:rsidRPr="0014435C" w:rsidTr="007946F8">
        <w:tc>
          <w:tcPr>
            <w:tcW w:w="675" w:type="dxa"/>
            <w:shd w:val="clear" w:color="auto" w:fill="auto"/>
          </w:tcPr>
          <w:p w:rsidR="00AB25D5" w:rsidRPr="0014435C" w:rsidRDefault="00AB25D5" w:rsidP="00AB25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5103" w:type="dxa"/>
            <w:shd w:val="clear" w:color="auto" w:fill="auto"/>
          </w:tcPr>
          <w:p w:rsidR="00AB25D5" w:rsidRPr="0014435C" w:rsidRDefault="00AB25D5" w:rsidP="00AB25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AB25D5" w:rsidRPr="0014435C" w:rsidRDefault="00AB25D5" w:rsidP="00AB25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AB25D5" w:rsidRPr="0014435C" w:rsidRDefault="00AB25D5" w:rsidP="00AB25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B25D5" w:rsidRPr="0014435C" w:rsidRDefault="00AB25D5" w:rsidP="00AB25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AB25D5" w:rsidRPr="00AB25D5" w:rsidRDefault="00AB25D5" w:rsidP="00AB25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AB25D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6</w:t>
            </w:r>
          </w:p>
        </w:tc>
        <w:tc>
          <w:tcPr>
            <w:tcW w:w="2221" w:type="dxa"/>
          </w:tcPr>
          <w:p w:rsidR="00AB25D5" w:rsidRPr="00AB25D5" w:rsidRDefault="00AB25D5" w:rsidP="00AB25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AB25D5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7</w:t>
            </w:r>
          </w:p>
        </w:tc>
      </w:tr>
      <w:tr w:rsidR="00AB25D5" w:rsidRPr="0014435C" w:rsidTr="007946F8">
        <w:tc>
          <w:tcPr>
            <w:tcW w:w="675" w:type="dxa"/>
            <w:shd w:val="clear" w:color="auto" w:fill="auto"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3.2.</w:t>
            </w:r>
          </w:p>
        </w:tc>
        <w:tc>
          <w:tcPr>
            <w:tcW w:w="5103" w:type="dxa"/>
            <w:shd w:val="clear" w:color="auto" w:fill="auto"/>
          </w:tcPr>
          <w:p w:rsidR="00AB25D5" w:rsidRPr="0014435C" w:rsidRDefault="00AB25D5" w:rsidP="00152AFB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- размещение  стендов с информацией об условиях предоставления муниципальной услуги и графика работы специалистов;</w:t>
            </w:r>
          </w:p>
        </w:tc>
        <w:tc>
          <w:tcPr>
            <w:tcW w:w="2127" w:type="dxa"/>
            <w:shd w:val="clear" w:color="auto" w:fill="auto"/>
          </w:tcPr>
          <w:p w:rsidR="00AB25D5" w:rsidRPr="0014435C" w:rsidRDefault="00131A0F" w:rsidP="00131A0F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соответствует</w:t>
            </w:r>
          </w:p>
        </w:tc>
        <w:tc>
          <w:tcPr>
            <w:tcW w:w="1701" w:type="dxa"/>
            <w:shd w:val="clear" w:color="auto" w:fill="auto"/>
          </w:tcPr>
          <w:p w:rsidR="00AB25D5" w:rsidRPr="0014435C" w:rsidRDefault="00131A0F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AB25D5" w:rsidRPr="0014435C" w:rsidRDefault="00131A0F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AB25D5" w:rsidRPr="0014435C" w:rsidRDefault="00131A0F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221" w:type="dxa"/>
            <w:vMerge w:val="restart"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AB25D5" w:rsidRPr="009D0915" w:rsidTr="007946F8">
        <w:tc>
          <w:tcPr>
            <w:tcW w:w="675" w:type="dxa"/>
            <w:shd w:val="clear" w:color="auto" w:fill="auto"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3.3.</w:t>
            </w:r>
          </w:p>
        </w:tc>
        <w:tc>
          <w:tcPr>
            <w:tcW w:w="5103" w:type="dxa"/>
            <w:shd w:val="clear" w:color="auto" w:fill="auto"/>
          </w:tcPr>
          <w:p w:rsidR="00AB25D5" w:rsidRPr="0014435C" w:rsidRDefault="00AB25D5" w:rsidP="00152AFB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- оснащение мебелью (столами, стульями) мест ожидания;</w:t>
            </w:r>
          </w:p>
        </w:tc>
        <w:tc>
          <w:tcPr>
            <w:tcW w:w="2127" w:type="dxa"/>
            <w:shd w:val="clear" w:color="auto" w:fill="auto"/>
          </w:tcPr>
          <w:p w:rsidR="00AB25D5" w:rsidRPr="0014435C" w:rsidRDefault="00131A0F" w:rsidP="004A0A80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соответствует</w:t>
            </w:r>
          </w:p>
        </w:tc>
        <w:tc>
          <w:tcPr>
            <w:tcW w:w="1701" w:type="dxa"/>
            <w:shd w:val="clear" w:color="auto" w:fill="auto"/>
          </w:tcPr>
          <w:p w:rsidR="00AB25D5" w:rsidRPr="0014435C" w:rsidRDefault="00131A0F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AB25D5" w:rsidRPr="0014435C" w:rsidRDefault="00131A0F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AB25D5" w:rsidRPr="00131A0F" w:rsidRDefault="00131A0F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31A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221" w:type="dxa"/>
            <w:vMerge/>
          </w:tcPr>
          <w:p w:rsidR="00AB25D5" w:rsidRPr="009D0915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AB25D5" w:rsidRPr="009D0915" w:rsidTr="007946F8">
        <w:tc>
          <w:tcPr>
            <w:tcW w:w="675" w:type="dxa"/>
            <w:shd w:val="clear" w:color="auto" w:fill="auto"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3.4.</w:t>
            </w:r>
          </w:p>
        </w:tc>
        <w:tc>
          <w:tcPr>
            <w:tcW w:w="5103" w:type="dxa"/>
            <w:shd w:val="clear" w:color="auto" w:fill="auto"/>
          </w:tcPr>
          <w:p w:rsidR="00AB25D5" w:rsidRPr="0014435C" w:rsidRDefault="00AB25D5" w:rsidP="00152AFB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- обеспеченность сотрудников идентификационными карточками/табличками с указанием ФИО, должности</w:t>
            </w:r>
          </w:p>
        </w:tc>
        <w:tc>
          <w:tcPr>
            <w:tcW w:w="2127" w:type="dxa"/>
            <w:shd w:val="clear" w:color="auto" w:fill="auto"/>
          </w:tcPr>
          <w:p w:rsidR="00AB25D5" w:rsidRPr="0014435C" w:rsidRDefault="00131A0F" w:rsidP="004A0A80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соответствует</w:t>
            </w:r>
          </w:p>
        </w:tc>
        <w:tc>
          <w:tcPr>
            <w:tcW w:w="1701" w:type="dxa"/>
            <w:shd w:val="clear" w:color="auto" w:fill="auto"/>
          </w:tcPr>
          <w:p w:rsidR="00AB25D5" w:rsidRPr="0014435C" w:rsidRDefault="00131A0F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AB25D5" w:rsidRPr="0014435C" w:rsidRDefault="00131A0F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AB25D5" w:rsidRPr="00131A0F" w:rsidRDefault="00131A0F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31A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221" w:type="dxa"/>
            <w:vMerge/>
          </w:tcPr>
          <w:p w:rsidR="00AB25D5" w:rsidRPr="009D0915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AB25D5" w:rsidRPr="009D0915" w:rsidTr="007946F8">
        <w:trPr>
          <w:trHeight w:val="488"/>
        </w:trPr>
        <w:tc>
          <w:tcPr>
            <w:tcW w:w="675" w:type="dxa"/>
            <w:shd w:val="clear" w:color="auto" w:fill="auto"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4</w:t>
            </w:r>
            <w:r w:rsidRPr="0014435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AB25D5" w:rsidRPr="0014435C" w:rsidRDefault="00AB25D5" w:rsidP="005C25B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sz w:val="26"/>
                <w:szCs w:val="26"/>
              </w:rPr>
              <w:t>Отсутствие жалоб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качество предоставления муниципальной услуги</w:t>
            </w:r>
          </w:p>
        </w:tc>
        <w:tc>
          <w:tcPr>
            <w:tcW w:w="2127" w:type="dxa"/>
            <w:shd w:val="clear" w:color="auto" w:fill="auto"/>
          </w:tcPr>
          <w:p w:rsidR="00AB25D5" w:rsidRPr="0014435C" w:rsidRDefault="00131A0F" w:rsidP="005C25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отсутствуют</w:t>
            </w:r>
          </w:p>
        </w:tc>
        <w:tc>
          <w:tcPr>
            <w:tcW w:w="1701" w:type="dxa"/>
            <w:shd w:val="clear" w:color="auto" w:fill="auto"/>
          </w:tcPr>
          <w:p w:rsidR="00AB25D5" w:rsidRPr="0014435C" w:rsidRDefault="00131A0F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AB25D5" w:rsidRPr="0014435C" w:rsidRDefault="00131A0F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AB25D5" w:rsidRPr="00131A0F" w:rsidRDefault="00131A0F" w:rsidP="00131A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131A0F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  <w:p w:rsidR="00AB25D5" w:rsidRPr="009D0915" w:rsidRDefault="00AB25D5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21" w:type="dxa"/>
            <w:vMerge/>
          </w:tcPr>
          <w:p w:rsidR="00AB25D5" w:rsidRPr="009D0915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AB25D5" w:rsidRPr="009D0915" w:rsidTr="007946F8">
        <w:trPr>
          <w:trHeight w:val="487"/>
        </w:trPr>
        <w:tc>
          <w:tcPr>
            <w:tcW w:w="675" w:type="dxa"/>
            <w:shd w:val="clear" w:color="auto" w:fill="auto"/>
          </w:tcPr>
          <w:p w:rsidR="00AB25D5" w:rsidRDefault="00AB25D5" w:rsidP="00B5047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5.</w:t>
            </w:r>
          </w:p>
        </w:tc>
        <w:tc>
          <w:tcPr>
            <w:tcW w:w="5103" w:type="dxa"/>
            <w:shd w:val="clear" w:color="auto" w:fill="auto"/>
          </w:tcPr>
          <w:p w:rsidR="00AB25D5" w:rsidRPr="0014435C" w:rsidRDefault="00AB25D5" w:rsidP="00B5047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пользователей</w:t>
            </w:r>
          </w:p>
        </w:tc>
        <w:tc>
          <w:tcPr>
            <w:tcW w:w="2127" w:type="dxa"/>
            <w:shd w:val="clear" w:color="auto" w:fill="auto"/>
          </w:tcPr>
          <w:p w:rsidR="00AB25D5" w:rsidRPr="0014435C" w:rsidRDefault="005C5F38" w:rsidP="007312A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701" w:type="dxa"/>
            <w:shd w:val="clear" w:color="auto" w:fill="auto"/>
          </w:tcPr>
          <w:p w:rsidR="00AB25D5" w:rsidRPr="0014435C" w:rsidRDefault="0025002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AB25D5" w:rsidRPr="0014435C" w:rsidRDefault="007312A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AB25D5" w:rsidRPr="00A43987" w:rsidRDefault="00250022" w:rsidP="007312A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A43987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221" w:type="dxa"/>
            <w:vMerge/>
          </w:tcPr>
          <w:p w:rsidR="00AB25D5" w:rsidRPr="009D0915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AB25D5" w:rsidRPr="0014435C" w:rsidTr="007946F8">
        <w:tc>
          <w:tcPr>
            <w:tcW w:w="11165" w:type="dxa"/>
            <w:gridSpan w:val="5"/>
            <w:shd w:val="clear" w:color="auto" w:fill="auto"/>
          </w:tcPr>
          <w:p w:rsidR="00AB25D5" w:rsidRPr="0014435C" w:rsidRDefault="00AB25D5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Итоговое количество баллов:</w:t>
            </w:r>
          </w:p>
        </w:tc>
        <w:tc>
          <w:tcPr>
            <w:tcW w:w="2126" w:type="dxa"/>
            <w:shd w:val="clear" w:color="auto" w:fill="auto"/>
          </w:tcPr>
          <w:p w:rsidR="00AB25D5" w:rsidRPr="0014435C" w:rsidRDefault="0025002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2221" w:type="dxa"/>
            <w:vMerge/>
          </w:tcPr>
          <w:p w:rsidR="00AB25D5" w:rsidRPr="009D0915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  <w:tr w:rsidR="00AB25D5" w:rsidRPr="0014435C" w:rsidTr="007946F8">
        <w:tc>
          <w:tcPr>
            <w:tcW w:w="11165" w:type="dxa"/>
            <w:gridSpan w:val="5"/>
            <w:shd w:val="clear" w:color="auto" w:fill="auto"/>
          </w:tcPr>
          <w:p w:rsidR="00AB25D5" w:rsidRPr="0014435C" w:rsidRDefault="00AB25D5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3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Значение итоговых показателей</w:t>
            </w:r>
            <w:proofErr w:type="gramStart"/>
            <w:r w:rsidRPr="001443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(%):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AB25D5" w:rsidRPr="0014435C" w:rsidRDefault="00131A0F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2221" w:type="dxa"/>
            <w:vMerge/>
          </w:tcPr>
          <w:p w:rsidR="00AB25D5" w:rsidRPr="0014435C" w:rsidRDefault="00AB25D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highlight w:val="yellow"/>
              </w:rPr>
            </w:pPr>
          </w:p>
        </w:tc>
      </w:tr>
    </w:tbl>
    <w:p w:rsidR="009D6BD2" w:rsidRPr="0014435C" w:rsidRDefault="009D6BD2" w:rsidP="0099423B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99423B" w:rsidRPr="0014435C" w:rsidRDefault="009E7943" w:rsidP="00131A0F">
      <w:pPr>
        <w:spacing w:before="240" w:after="0" w:line="240" w:lineRule="auto"/>
        <w:ind w:left="7080" w:hanging="6375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14435C">
        <w:rPr>
          <w:rFonts w:ascii="Times New Roman" w:hAnsi="Times New Roman" w:cs="Times New Roman"/>
          <w:sz w:val="26"/>
          <w:szCs w:val="26"/>
        </w:rPr>
        <w:t>П</w:t>
      </w:r>
      <w:r w:rsidR="00D33362" w:rsidRPr="0014435C">
        <w:rPr>
          <w:rFonts w:ascii="Times New Roman" w:hAnsi="Times New Roman" w:cs="Times New Roman"/>
          <w:sz w:val="26"/>
          <w:szCs w:val="26"/>
        </w:rPr>
        <w:t>одписи лиц, проводивших контрольное мероприятие:</w:t>
      </w:r>
      <w:r w:rsidR="008B2659" w:rsidRPr="0014435C">
        <w:rPr>
          <w:rFonts w:ascii="Times New Roman" w:hAnsi="Times New Roman" w:cs="Times New Roman"/>
          <w:i/>
          <w:color w:val="000000"/>
          <w:sz w:val="26"/>
          <w:szCs w:val="26"/>
        </w:rPr>
        <w:tab/>
        <w:t>_____</w:t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>________________</w:t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  <w:r w:rsidR="00131A0F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  <w:r w:rsidR="00131A0F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  <w:r w:rsidR="00131A0F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  <w:r w:rsidR="00986E89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О.А.Гранченко</w:t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  </w:t>
      </w:r>
      <w:r w:rsidR="008B2659" w:rsidRPr="0014435C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  <w:r w:rsidR="0003664F" w:rsidRPr="0014435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             </w:t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                                                                    </w:t>
      </w:r>
      <w:r w:rsidR="0003664F" w:rsidRPr="0014435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               </w:t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ab/>
        <w:t xml:space="preserve"> (Подпись)</w:t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  <w:r w:rsidR="00131A0F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  <w:r w:rsidR="00131A0F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  <w:r w:rsidR="00131A0F">
        <w:rPr>
          <w:rFonts w:ascii="Times New Roman" w:hAnsi="Times New Roman" w:cs="Times New Roman"/>
          <w:i/>
          <w:color w:val="000000"/>
          <w:sz w:val="26"/>
          <w:szCs w:val="26"/>
        </w:rPr>
        <w:tab/>
        <w:t xml:space="preserve">     </w:t>
      </w:r>
      <w:r w:rsidR="00D33362" w:rsidRPr="0014435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(Ф.И.О.)</w:t>
      </w:r>
    </w:p>
    <w:p w:rsidR="00145DEA" w:rsidRPr="00185059" w:rsidRDefault="00145DEA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</w:t>
      </w:r>
      <w:r w:rsidR="009D6B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</w:t>
      </w:r>
    </w:p>
    <w:p w:rsidR="00AA6DF9" w:rsidRDefault="00AA6DF9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AB25D5" w:rsidRDefault="00AB25D5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AB25D5" w:rsidRDefault="00AB25D5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AB25D5" w:rsidRDefault="00AB25D5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AB25D5" w:rsidRDefault="00AB25D5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AB25D5" w:rsidRPr="00185059" w:rsidRDefault="00AB25D5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AA6DF9" w:rsidRDefault="00AA6DF9" w:rsidP="00C85875">
      <w:pPr>
        <w:spacing w:before="240"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Требования к качеству предоставления муниципальной услуги</w:t>
      </w:r>
    </w:p>
    <w:p w:rsidR="00AA6DF9" w:rsidRDefault="00AA6DF9" w:rsidP="00AA6DF9">
      <w:pPr>
        <w:pStyle w:val="a8"/>
        <w:numPr>
          <w:ilvl w:val="0"/>
          <w:numId w:val="8"/>
        </w:num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Информирование заявителей о предоставлении муниципальной услуги осуществляется в следующих формах:</w:t>
      </w:r>
    </w:p>
    <w:p w:rsidR="00AA6DF9" w:rsidRDefault="00AA6DF9" w:rsidP="00AA6DF9">
      <w:pPr>
        <w:pStyle w:val="a8"/>
        <w:numPr>
          <w:ilvl w:val="0"/>
          <w:numId w:val="9"/>
        </w:num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Устное информирование (лично или по телефону).</w:t>
      </w:r>
    </w:p>
    <w:p w:rsidR="00AA6DF9" w:rsidRDefault="00C85875" w:rsidP="00AA6DF9">
      <w:pPr>
        <w:pStyle w:val="a8"/>
        <w:spacing w:before="240" w:after="0" w:line="240" w:lineRule="auto"/>
        <w:ind w:left="10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Посредством консультирования заявителя сотрудником Музея не более 10 минут.</w:t>
      </w:r>
    </w:p>
    <w:p w:rsidR="00C85875" w:rsidRDefault="00185059" w:rsidP="00C85875">
      <w:pPr>
        <w:pStyle w:val="a8"/>
        <w:numPr>
          <w:ilvl w:val="0"/>
          <w:numId w:val="9"/>
        </w:num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Письменное информирование.</w:t>
      </w:r>
    </w:p>
    <w:p w:rsidR="00185059" w:rsidRDefault="00185059" w:rsidP="00185059">
      <w:pPr>
        <w:pStyle w:val="a8"/>
        <w:spacing w:before="240" w:after="0" w:line="240" w:lineRule="auto"/>
        <w:ind w:left="10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Осуществляется при получении письменного обращения заявителя. Ответ на обращение готовится в течение следующих сроков:</w:t>
      </w:r>
    </w:p>
    <w:p w:rsidR="00185059" w:rsidRDefault="00185059" w:rsidP="00185059">
      <w:pPr>
        <w:pStyle w:val="a8"/>
        <w:spacing w:before="240" w:after="0" w:line="240" w:lineRule="auto"/>
        <w:ind w:left="10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с указанием конкретной даты исполнения – в указанный срок;</w:t>
      </w:r>
    </w:p>
    <w:p w:rsidR="00185059" w:rsidRDefault="00185059" w:rsidP="00185059">
      <w:pPr>
        <w:pStyle w:val="a8"/>
        <w:spacing w:before="240" w:after="0" w:line="240" w:lineRule="auto"/>
        <w:ind w:left="10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без указания конкретной даты исполнения – в течение 3 дней со дня регистрации письменного обращения заявителя в журнале регистрации входящей и исходящей документации;</w:t>
      </w:r>
    </w:p>
    <w:p w:rsidR="00185059" w:rsidRDefault="00185059" w:rsidP="001850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r w:rsidRPr="00185059">
        <w:rPr>
          <w:rFonts w:ascii="Times New Roman" w:hAnsi="Times New Roman" w:cs="Times New Roman"/>
          <w:color w:val="000000"/>
          <w:sz w:val="26"/>
          <w:szCs w:val="26"/>
        </w:rPr>
        <w:t xml:space="preserve">3)  </w:t>
      </w:r>
      <w:r>
        <w:rPr>
          <w:rFonts w:ascii="Times New Roman" w:hAnsi="Times New Roman" w:cs="Times New Roman"/>
          <w:color w:val="000000"/>
          <w:sz w:val="26"/>
          <w:szCs w:val="26"/>
        </w:rPr>
        <w:t>Посредством  электронной почты</w:t>
      </w:r>
    </w:p>
    <w:p w:rsidR="00185059" w:rsidRDefault="00185059" w:rsidP="00185059">
      <w:pPr>
        <w:spacing w:after="0" w:line="240" w:lineRule="auto"/>
        <w:ind w:left="1095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Информация о предоставлении муниципальной услуги направляется на электронный адрес заявителя в течение 3 дней со дня регистрации такого обращения в журнале регистрации входящей и исходящей документации.</w:t>
      </w:r>
    </w:p>
    <w:p w:rsidR="00185059" w:rsidRDefault="00185059" w:rsidP="001850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185059" w:rsidRDefault="00185059" w:rsidP="00185059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Требования к помещениям, в которых предоставляется муниципальная услуга:</w:t>
      </w:r>
    </w:p>
    <w:p w:rsidR="00185059" w:rsidRDefault="003F7942" w:rsidP="00185059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="00185059">
        <w:rPr>
          <w:rFonts w:ascii="Times New Roman" w:hAnsi="Times New Roman" w:cs="Times New Roman"/>
          <w:color w:val="000000"/>
          <w:sz w:val="26"/>
          <w:szCs w:val="26"/>
        </w:rPr>
        <w:t xml:space="preserve">ход в здание, в котором располагается Музей, должен быть оборудован </w:t>
      </w:r>
      <w:r>
        <w:rPr>
          <w:rFonts w:ascii="Times New Roman" w:hAnsi="Times New Roman" w:cs="Times New Roman"/>
          <w:color w:val="000000"/>
          <w:sz w:val="26"/>
          <w:szCs w:val="26"/>
        </w:rPr>
        <w:t>удобной лестницей и поручнями, а также пандусами для беспрепятственного передвижения инвалидов, колясок;</w:t>
      </w:r>
    </w:p>
    <w:p w:rsidR="003F7942" w:rsidRDefault="003F7942" w:rsidP="00185059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 помещении Музея должны быть размещены информационные стенды, содержащие необходимую текстовую информацию об условиях предоставления муниципальной услуги, графике работы специалистов;</w:t>
      </w:r>
    </w:p>
    <w:p w:rsidR="003F7942" w:rsidRDefault="003F7942" w:rsidP="00185059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места ожидания должны быть оснащены мебелью (столами, стульями);</w:t>
      </w:r>
    </w:p>
    <w:p w:rsidR="003F7942" w:rsidRPr="003F7942" w:rsidRDefault="003F7942" w:rsidP="003F7942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Cs/>
          <w:sz w:val="26"/>
          <w:szCs w:val="26"/>
        </w:rPr>
      </w:pPr>
      <w:r w:rsidRPr="003F7942">
        <w:rPr>
          <w:rFonts w:ascii="Times New Roman" w:hAnsi="Times New Roman"/>
          <w:sz w:val="26"/>
          <w:szCs w:val="26"/>
        </w:rPr>
        <w:t>сотрудники, осуществляющие приём и информирование, должны быть обеспечены личными идентификационными карточками и (или) настольными (настенными) табличками с указанием фамилии, имени, отчества и наименования должности сотрудника.</w:t>
      </w:r>
    </w:p>
    <w:p w:rsidR="003F7942" w:rsidRDefault="003F7942" w:rsidP="003F79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F7942" w:rsidRPr="003F7942" w:rsidRDefault="003F7942" w:rsidP="003F7942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Отсутствие жалоб на качество предоставления муниципальной услуги.</w:t>
      </w:r>
    </w:p>
    <w:sectPr w:rsidR="003F7942" w:rsidRPr="003F7942" w:rsidSect="00AB25D5">
      <w:footerReference w:type="default" r:id="rId8"/>
      <w:footerReference w:type="first" r:id="rId9"/>
      <w:pgSz w:w="16838" w:h="11906" w:orient="landscape"/>
      <w:pgMar w:top="851" w:right="1134" w:bottom="851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A9E" w:rsidRDefault="004B4A9E" w:rsidP="000B6E5E">
      <w:pPr>
        <w:spacing w:after="0" w:line="240" w:lineRule="auto"/>
      </w:pPr>
      <w:r>
        <w:separator/>
      </w:r>
    </w:p>
  </w:endnote>
  <w:endnote w:type="continuationSeparator" w:id="0">
    <w:p w:rsidR="004B4A9E" w:rsidRDefault="004B4A9E" w:rsidP="000B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38" w:rsidRPr="00554147" w:rsidRDefault="004D7938" w:rsidP="00AA6DF9">
    <w:pPr>
      <w:pStyle w:val="a3"/>
      <w:jc w:val="center"/>
      <w:rPr>
        <w:lang w:val="en-US"/>
      </w:rPr>
    </w:pPr>
  </w:p>
  <w:p w:rsidR="004D7938" w:rsidRDefault="004D793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38" w:rsidRDefault="004D7938">
    <w:pPr>
      <w:pStyle w:val="a3"/>
      <w:jc w:val="right"/>
    </w:pPr>
    <w:r>
      <w:t>33</w:t>
    </w:r>
  </w:p>
  <w:p w:rsidR="004D7938" w:rsidRDefault="004D793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A9E" w:rsidRDefault="004B4A9E" w:rsidP="000B6E5E">
      <w:pPr>
        <w:spacing w:after="0" w:line="240" w:lineRule="auto"/>
      </w:pPr>
      <w:r>
        <w:separator/>
      </w:r>
    </w:p>
  </w:footnote>
  <w:footnote w:type="continuationSeparator" w:id="0">
    <w:p w:rsidR="004B4A9E" w:rsidRDefault="004B4A9E" w:rsidP="000B6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20F30"/>
    <w:multiLevelType w:val="hybridMultilevel"/>
    <w:tmpl w:val="04D0F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90C60"/>
    <w:multiLevelType w:val="hybridMultilevel"/>
    <w:tmpl w:val="C3C87E74"/>
    <w:lvl w:ilvl="0" w:tplc="0AD4AF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924093"/>
    <w:multiLevelType w:val="multilevel"/>
    <w:tmpl w:val="B44C41D6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3">
    <w:nsid w:val="36FE79E7"/>
    <w:multiLevelType w:val="hybridMultilevel"/>
    <w:tmpl w:val="558A1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B5010A"/>
    <w:multiLevelType w:val="multilevel"/>
    <w:tmpl w:val="307085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024794E"/>
    <w:multiLevelType w:val="hybridMultilevel"/>
    <w:tmpl w:val="D9B21338"/>
    <w:lvl w:ilvl="0" w:tplc="AC14143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9120A34"/>
    <w:multiLevelType w:val="multilevel"/>
    <w:tmpl w:val="4A8C4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50297AA8"/>
    <w:multiLevelType w:val="hybridMultilevel"/>
    <w:tmpl w:val="0436F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957436"/>
    <w:multiLevelType w:val="hybridMultilevel"/>
    <w:tmpl w:val="F95625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DF1EAF"/>
    <w:multiLevelType w:val="multilevel"/>
    <w:tmpl w:val="A6A6A6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F4FAC"/>
    <w:rsid w:val="00002B44"/>
    <w:rsid w:val="000116BA"/>
    <w:rsid w:val="00021A7F"/>
    <w:rsid w:val="000361F2"/>
    <w:rsid w:val="0003664F"/>
    <w:rsid w:val="00042281"/>
    <w:rsid w:val="000424DD"/>
    <w:rsid w:val="0004644C"/>
    <w:rsid w:val="0004671E"/>
    <w:rsid w:val="00050021"/>
    <w:rsid w:val="00053F1C"/>
    <w:rsid w:val="00054A85"/>
    <w:rsid w:val="000565EB"/>
    <w:rsid w:val="00056791"/>
    <w:rsid w:val="00056F77"/>
    <w:rsid w:val="00060435"/>
    <w:rsid w:val="00061E51"/>
    <w:rsid w:val="00063171"/>
    <w:rsid w:val="000745AC"/>
    <w:rsid w:val="000762E2"/>
    <w:rsid w:val="000775B9"/>
    <w:rsid w:val="00086BE1"/>
    <w:rsid w:val="00087FAB"/>
    <w:rsid w:val="000A1807"/>
    <w:rsid w:val="000A4F8E"/>
    <w:rsid w:val="000A6747"/>
    <w:rsid w:val="000A7FFE"/>
    <w:rsid w:val="000B20C1"/>
    <w:rsid w:val="000B6E5E"/>
    <w:rsid w:val="000C0C46"/>
    <w:rsid w:val="000C1151"/>
    <w:rsid w:val="000C3BE6"/>
    <w:rsid w:val="000C4059"/>
    <w:rsid w:val="000D5BD2"/>
    <w:rsid w:val="000D60BE"/>
    <w:rsid w:val="000E156E"/>
    <w:rsid w:val="000E24A5"/>
    <w:rsid w:val="000E51F7"/>
    <w:rsid w:val="000E71F2"/>
    <w:rsid w:val="000F155E"/>
    <w:rsid w:val="000F32A9"/>
    <w:rsid w:val="000F7387"/>
    <w:rsid w:val="00100326"/>
    <w:rsid w:val="00105C5E"/>
    <w:rsid w:val="00110A6C"/>
    <w:rsid w:val="001119A5"/>
    <w:rsid w:val="00112D5D"/>
    <w:rsid w:val="00122314"/>
    <w:rsid w:val="00122CD9"/>
    <w:rsid w:val="001245F9"/>
    <w:rsid w:val="00131A0F"/>
    <w:rsid w:val="001367F0"/>
    <w:rsid w:val="0014435C"/>
    <w:rsid w:val="00145DEA"/>
    <w:rsid w:val="00147C5E"/>
    <w:rsid w:val="00152AFB"/>
    <w:rsid w:val="0015748D"/>
    <w:rsid w:val="00171DB7"/>
    <w:rsid w:val="0017392B"/>
    <w:rsid w:val="00183977"/>
    <w:rsid w:val="00185059"/>
    <w:rsid w:val="00185A9E"/>
    <w:rsid w:val="001A41F6"/>
    <w:rsid w:val="001A686A"/>
    <w:rsid w:val="001B31D6"/>
    <w:rsid w:val="001C6D68"/>
    <w:rsid w:val="001E2083"/>
    <w:rsid w:val="001E3E56"/>
    <w:rsid w:val="001E5CBC"/>
    <w:rsid w:val="001F0773"/>
    <w:rsid w:val="001F5D1D"/>
    <w:rsid w:val="001F7D86"/>
    <w:rsid w:val="002019DE"/>
    <w:rsid w:val="00210341"/>
    <w:rsid w:val="00212432"/>
    <w:rsid w:val="002130F8"/>
    <w:rsid w:val="00222F63"/>
    <w:rsid w:val="00233491"/>
    <w:rsid w:val="00237CAE"/>
    <w:rsid w:val="00241208"/>
    <w:rsid w:val="00241DB9"/>
    <w:rsid w:val="00246BAB"/>
    <w:rsid w:val="00250022"/>
    <w:rsid w:val="00251085"/>
    <w:rsid w:val="00255EBC"/>
    <w:rsid w:val="0028674C"/>
    <w:rsid w:val="00290DB9"/>
    <w:rsid w:val="00292F35"/>
    <w:rsid w:val="00295554"/>
    <w:rsid w:val="0029622D"/>
    <w:rsid w:val="002A39D1"/>
    <w:rsid w:val="002B0495"/>
    <w:rsid w:val="002C10DE"/>
    <w:rsid w:val="002D2C3C"/>
    <w:rsid w:val="002E375C"/>
    <w:rsid w:val="002E3937"/>
    <w:rsid w:val="002E60A1"/>
    <w:rsid w:val="002F6CB5"/>
    <w:rsid w:val="003033B9"/>
    <w:rsid w:val="003048AE"/>
    <w:rsid w:val="00313F70"/>
    <w:rsid w:val="00325143"/>
    <w:rsid w:val="003456DA"/>
    <w:rsid w:val="00346CF0"/>
    <w:rsid w:val="00353A87"/>
    <w:rsid w:val="003555C5"/>
    <w:rsid w:val="00366A5F"/>
    <w:rsid w:val="003864D8"/>
    <w:rsid w:val="00395EE9"/>
    <w:rsid w:val="00396FFC"/>
    <w:rsid w:val="00397AF4"/>
    <w:rsid w:val="003B701B"/>
    <w:rsid w:val="003C33A0"/>
    <w:rsid w:val="003C662F"/>
    <w:rsid w:val="003C6B56"/>
    <w:rsid w:val="003C7632"/>
    <w:rsid w:val="003D6D2A"/>
    <w:rsid w:val="003E191D"/>
    <w:rsid w:val="003E3F39"/>
    <w:rsid w:val="003E4A93"/>
    <w:rsid w:val="003E591A"/>
    <w:rsid w:val="003F180E"/>
    <w:rsid w:val="003F4FAC"/>
    <w:rsid w:val="003F7942"/>
    <w:rsid w:val="00400851"/>
    <w:rsid w:val="00401B8E"/>
    <w:rsid w:val="00402AE4"/>
    <w:rsid w:val="004063E1"/>
    <w:rsid w:val="00407431"/>
    <w:rsid w:val="00417C21"/>
    <w:rsid w:val="00424A78"/>
    <w:rsid w:val="004528FF"/>
    <w:rsid w:val="00453F55"/>
    <w:rsid w:val="00462ABF"/>
    <w:rsid w:val="004716EB"/>
    <w:rsid w:val="004808AF"/>
    <w:rsid w:val="004852ED"/>
    <w:rsid w:val="004A0A80"/>
    <w:rsid w:val="004A6991"/>
    <w:rsid w:val="004B3E43"/>
    <w:rsid w:val="004B4A9E"/>
    <w:rsid w:val="004B522D"/>
    <w:rsid w:val="004B5E39"/>
    <w:rsid w:val="004B6EE7"/>
    <w:rsid w:val="004C0BB6"/>
    <w:rsid w:val="004D2918"/>
    <w:rsid w:val="004D7938"/>
    <w:rsid w:val="004E1423"/>
    <w:rsid w:val="004E6DE1"/>
    <w:rsid w:val="004E7E92"/>
    <w:rsid w:val="004F2676"/>
    <w:rsid w:val="004F2F12"/>
    <w:rsid w:val="004F7348"/>
    <w:rsid w:val="004F76E5"/>
    <w:rsid w:val="0051641C"/>
    <w:rsid w:val="00520433"/>
    <w:rsid w:val="005333BB"/>
    <w:rsid w:val="0053755B"/>
    <w:rsid w:val="00540798"/>
    <w:rsid w:val="00546DBF"/>
    <w:rsid w:val="00547061"/>
    <w:rsid w:val="00547D8E"/>
    <w:rsid w:val="00553CC5"/>
    <w:rsid w:val="00554147"/>
    <w:rsid w:val="005567BC"/>
    <w:rsid w:val="00557353"/>
    <w:rsid w:val="00561A08"/>
    <w:rsid w:val="00570C58"/>
    <w:rsid w:val="0057548E"/>
    <w:rsid w:val="00575F66"/>
    <w:rsid w:val="0057624F"/>
    <w:rsid w:val="00584DD6"/>
    <w:rsid w:val="00594F93"/>
    <w:rsid w:val="005A0511"/>
    <w:rsid w:val="005A3104"/>
    <w:rsid w:val="005A6092"/>
    <w:rsid w:val="005B0D7B"/>
    <w:rsid w:val="005B2805"/>
    <w:rsid w:val="005C1322"/>
    <w:rsid w:val="005C1758"/>
    <w:rsid w:val="005C1FA1"/>
    <w:rsid w:val="005C3780"/>
    <w:rsid w:val="005C442E"/>
    <w:rsid w:val="005C50DA"/>
    <w:rsid w:val="005C5F38"/>
    <w:rsid w:val="005C7CF8"/>
    <w:rsid w:val="005D0AE1"/>
    <w:rsid w:val="005D15C6"/>
    <w:rsid w:val="005D3DD3"/>
    <w:rsid w:val="005D6988"/>
    <w:rsid w:val="005E16CA"/>
    <w:rsid w:val="006035F7"/>
    <w:rsid w:val="00603BA7"/>
    <w:rsid w:val="0060507E"/>
    <w:rsid w:val="0060516D"/>
    <w:rsid w:val="006069B7"/>
    <w:rsid w:val="006123FD"/>
    <w:rsid w:val="00613FF3"/>
    <w:rsid w:val="006211DC"/>
    <w:rsid w:val="0062129D"/>
    <w:rsid w:val="0063337E"/>
    <w:rsid w:val="00635472"/>
    <w:rsid w:val="00635C5E"/>
    <w:rsid w:val="00644C2B"/>
    <w:rsid w:val="00645C05"/>
    <w:rsid w:val="00653EF0"/>
    <w:rsid w:val="00654973"/>
    <w:rsid w:val="00656D2A"/>
    <w:rsid w:val="00667328"/>
    <w:rsid w:val="006754BA"/>
    <w:rsid w:val="006F0A67"/>
    <w:rsid w:val="007032AC"/>
    <w:rsid w:val="0072144C"/>
    <w:rsid w:val="0072228E"/>
    <w:rsid w:val="007312AD"/>
    <w:rsid w:val="00731A35"/>
    <w:rsid w:val="007435E5"/>
    <w:rsid w:val="00753186"/>
    <w:rsid w:val="0075699C"/>
    <w:rsid w:val="00757E29"/>
    <w:rsid w:val="00763022"/>
    <w:rsid w:val="00765789"/>
    <w:rsid w:val="00772397"/>
    <w:rsid w:val="007723E4"/>
    <w:rsid w:val="0077633F"/>
    <w:rsid w:val="00776ED9"/>
    <w:rsid w:val="007946F8"/>
    <w:rsid w:val="007A6265"/>
    <w:rsid w:val="007B1D0E"/>
    <w:rsid w:val="007B4977"/>
    <w:rsid w:val="007B4A7A"/>
    <w:rsid w:val="007C1B0F"/>
    <w:rsid w:val="007C7E68"/>
    <w:rsid w:val="007D2A29"/>
    <w:rsid w:val="007E0540"/>
    <w:rsid w:val="007E36D1"/>
    <w:rsid w:val="007E45A1"/>
    <w:rsid w:val="007E75DA"/>
    <w:rsid w:val="007F095F"/>
    <w:rsid w:val="007F405E"/>
    <w:rsid w:val="008014AD"/>
    <w:rsid w:val="00810289"/>
    <w:rsid w:val="008108FC"/>
    <w:rsid w:val="00814A46"/>
    <w:rsid w:val="0081649A"/>
    <w:rsid w:val="00841D55"/>
    <w:rsid w:val="00845FC9"/>
    <w:rsid w:val="00851C25"/>
    <w:rsid w:val="00860A77"/>
    <w:rsid w:val="00882AC9"/>
    <w:rsid w:val="008846FB"/>
    <w:rsid w:val="008849BD"/>
    <w:rsid w:val="00893BCB"/>
    <w:rsid w:val="00894763"/>
    <w:rsid w:val="008961CD"/>
    <w:rsid w:val="00896FD0"/>
    <w:rsid w:val="008A310D"/>
    <w:rsid w:val="008B2659"/>
    <w:rsid w:val="008B52DF"/>
    <w:rsid w:val="008B64B7"/>
    <w:rsid w:val="008B6946"/>
    <w:rsid w:val="008C0F65"/>
    <w:rsid w:val="008D1159"/>
    <w:rsid w:val="008D2484"/>
    <w:rsid w:val="008E262A"/>
    <w:rsid w:val="00900048"/>
    <w:rsid w:val="00901F6B"/>
    <w:rsid w:val="009132EB"/>
    <w:rsid w:val="00914A56"/>
    <w:rsid w:val="00915BDB"/>
    <w:rsid w:val="00920710"/>
    <w:rsid w:val="00920BDF"/>
    <w:rsid w:val="00921843"/>
    <w:rsid w:val="00922D3D"/>
    <w:rsid w:val="00934F54"/>
    <w:rsid w:val="009424E4"/>
    <w:rsid w:val="009443B1"/>
    <w:rsid w:val="00944EF3"/>
    <w:rsid w:val="00950D14"/>
    <w:rsid w:val="00955BEA"/>
    <w:rsid w:val="009646AB"/>
    <w:rsid w:val="00971E7B"/>
    <w:rsid w:val="0097307D"/>
    <w:rsid w:val="00982CB1"/>
    <w:rsid w:val="00986E89"/>
    <w:rsid w:val="009921D0"/>
    <w:rsid w:val="0099423B"/>
    <w:rsid w:val="00995F9A"/>
    <w:rsid w:val="0099717B"/>
    <w:rsid w:val="009B35D5"/>
    <w:rsid w:val="009B3E9D"/>
    <w:rsid w:val="009D0915"/>
    <w:rsid w:val="009D6BD2"/>
    <w:rsid w:val="009E3F53"/>
    <w:rsid w:val="009E56B4"/>
    <w:rsid w:val="009E7943"/>
    <w:rsid w:val="009F3289"/>
    <w:rsid w:val="009F4452"/>
    <w:rsid w:val="009F5A80"/>
    <w:rsid w:val="009F606F"/>
    <w:rsid w:val="00A0282D"/>
    <w:rsid w:val="00A062B3"/>
    <w:rsid w:val="00A06B56"/>
    <w:rsid w:val="00A13199"/>
    <w:rsid w:val="00A2023D"/>
    <w:rsid w:val="00A2442E"/>
    <w:rsid w:val="00A24D29"/>
    <w:rsid w:val="00A330D8"/>
    <w:rsid w:val="00A40AF5"/>
    <w:rsid w:val="00A43987"/>
    <w:rsid w:val="00A44127"/>
    <w:rsid w:val="00A5376C"/>
    <w:rsid w:val="00A54BF1"/>
    <w:rsid w:val="00A602C4"/>
    <w:rsid w:val="00A633F3"/>
    <w:rsid w:val="00A7075D"/>
    <w:rsid w:val="00A81C23"/>
    <w:rsid w:val="00A84216"/>
    <w:rsid w:val="00A850DC"/>
    <w:rsid w:val="00A90495"/>
    <w:rsid w:val="00A91ECA"/>
    <w:rsid w:val="00A94FDA"/>
    <w:rsid w:val="00A97346"/>
    <w:rsid w:val="00AA6DF9"/>
    <w:rsid w:val="00AB25CE"/>
    <w:rsid w:val="00AB25D5"/>
    <w:rsid w:val="00AC7F4F"/>
    <w:rsid w:val="00AD1284"/>
    <w:rsid w:val="00AD1439"/>
    <w:rsid w:val="00AD2808"/>
    <w:rsid w:val="00AE13B1"/>
    <w:rsid w:val="00AE2761"/>
    <w:rsid w:val="00AE6D42"/>
    <w:rsid w:val="00AF1262"/>
    <w:rsid w:val="00B37293"/>
    <w:rsid w:val="00B40BC2"/>
    <w:rsid w:val="00B575B4"/>
    <w:rsid w:val="00B80E9D"/>
    <w:rsid w:val="00B82756"/>
    <w:rsid w:val="00BA3BCA"/>
    <w:rsid w:val="00BA6398"/>
    <w:rsid w:val="00BB4078"/>
    <w:rsid w:val="00BB5A3F"/>
    <w:rsid w:val="00BC44F6"/>
    <w:rsid w:val="00BC49C8"/>
    <w:rsid w:val="00BD00EA"/>
    <w:rsid w:val="00C04AFC"/>
    <w:rsid w:val="00C0521C"/>
    <w:rsid w:val="00C16253"/>
    <w:rsid w:val="00C211A4"/>
    <w:rsid w:val="00C43249"/>
    <w:rsid w:val="00C61611"/>
    <w:rsid w:val="00C67192"/>
    <w:rsid w:val="00C70DA7"/>
    <w:rsid w:val="00C734B7"/>
    <w:rsid w:val="00C76033"/>
    <w:rsid w:val="00C81056"/>
    <w:rsid w:val="00C82022"/>
    <w:rsid w:val="00C84D06"/>
    <w:rsid w:val="00C8554E"/>
    <w:rsid w:val="00C85875"/>
    <w:rsid w:val="00C94E93"/>
    <w:rsid w:val="00C96BE6"/>
    <w:rsid w:val="00C96D64"/>
    <w:rsid w:val="00CB79BB"/>
    <w:rsid w:val="00CC06AB"/>
    <w:rsid w:val="00CC7D74"/>
    <w:rsid w:val="00CD13C4"/>
    <w:rsid w:val="00CD1574"/>
    <w:rsid w:val="00CD3164"/>
    <w:rsid w:val="00CD65DD"/>
    <w:rsid w:val="00CD66CB"/>
    <w:rsid w:val="00CD772A"/>
    <w:rsid w:val="00CE486A"/>
    <w:rsid w:val="00CE7938"/>
    <w:rsid w:val="00CF0EFF"/>
    <w:rsid w:val="00D12682"/>
    <w:rsid w:val="00D13907"/>
    <w:rsid w:val="00D16C8F"/>
    <w:rsid w:val="00D2616E"/>
    <w:rsid w:val="00D30F62"/>
    <w:rsid w:val="00D33362"/>
    <w:rsid w:val="00D37F59"/>
    <w:rsid w:val="00D40AA3"/>
    <w:rsid w:val="00D45043"/>
    <w:rsid w:val="00D5581A"/>
    <w:rsid w:val="00D60FE3"/>
    <w:rsid w:val="00D67431"/>
    <w:rsid w:val="00D71BF9"/>
    <w:rsid w:val="00D80D56"/>
    <w:rsid w:val="00DA7ADA"/>
    <w:rsid w:val="00DA7D33"/>
    <w:rsid w:val="00DB022C"/>
    <w:rsid w:val="00DC053B"/>
    <w:rsid w:val="00DC38AC"/>
    <w:rsid w:val="00DC4130"/>
    <w:rsid w:val="00DD32FB"/>
    <w:rsid w:val="00DD3734"/>
    <w:rsid w:val="00E0403A"/>
    <w:rsid w:val="00E07657"/>
    <w:rsid w:val="00E14534"/>
    <w:rsid w:val="00E15217"/>
    <w:rsid w:val="00E15A86"/>
    <w:rsid w:val="00E35D60"/>
    <w:rsid w:val="00E42D11"/>
    <w:rsid w:val="00E53978"/>
    <w:rsid w:val="00E61538"/>
    <w:rsid w:val="00E66E5B"/>
    <w:rsid w:val="00E67885"/>
    <w:rsid w:val="00E76EEC"/>
    <w:rsid w:val="00E77A93"/>
    <w:rsid w:val="00E83085"/>
    <w:rsid w:val="00E86B1C"/>
    <w:rsid w:val="00E910FB"/>
    <w:rsid w:val="00EA5603"/>
    <w:rsid w:val="00EA7D1B"/>
    <w:rsid w:val="00EB78A9"/>
    <w:rsid w:val="00EC0103"/>
    <w:rsid w:val="00EC77B2"/>
    <w:rsid w:val="00EE18B5"/>
    <w:rsid w:val="00EE2945"/>
    <w:rsid w:val="00EF5F4D"/>
    <w:rsid w:val="00F05485"/>
    <w:rsid w:val="00F1120A"/>
    <w:rsid w:val="00F1189E"/>
    <w:rsid w:val="00F11FB4"/>
    <w:rsid w:val="00F1223D"/>
    <w:rsid w:val="00F22FFD"/>
    <w:rsid w:val="00F34401"/>
    <w:rsid w:val="00F4110F"/>
    <w:rsid w:val="00F41F5B"/>
    <w:rsid w:val="00F542C3"/>
    <w:rsid w:val="00F62FEF"/>
    <w:rsid w:val="00F65B9A"/>
    <w:rsid w:val="00F712BB"/>
    <w:rsid w:val="00F72BD3"/>
    <w:rsid w:val="00F74721"/>
    <w:rsid w:val="00F75393"/>
    <w:rsid w:val="00F817E9"/>
    <w:rsid w:val="00F82BA9"/>
    <w:rsid w:val="00F83087"/>
    <w:rsid w:val="00F91650"/>
    <w:rsid w:val="00F93751"/>
    <w:rsid w:val="00F96256"/>
    <w:rsid w:val="00FA614D"/>
    <w:rsid w:val="00FA6479"/>
    <w:rsid w:val="00FB0B1B"/>
    <w:rsid w:val="00FD0A85"/>
    <w:rsid w:val="00FD530E"/>
    <w:rsid w:val="00FE06C4"/>
    <w:rsid w:val="00FE5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5E"/>
  </w:style>
  <w:style w:type="paragraph" w:styleId="1">
    <w:name w:val="heading 1"/>
    <w:basedOn w:val="a"/>
    <w:next w:val="a"/>
    <w:link w:val="10"/>
    <w:qFormat/>
    <w:rsid w:val="00AB25C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6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4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4FAC"/>
  </w:style>
  <w:style w:type="character" w:customStyle="1" w:styleId="10">
    <w:name w:val="Заголовок 1 Знак"/>
    <w:basedOn w:val="a0"/>
    <w:link w:val="1"/>
    <w:rsid w:val="00AB25C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9443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4F7348"/>
    <w:rPr>
      <w:color w:val="0000FF" w:themeColor="hyperlink"/>
      <w:u w:val="single"/>
    </w:rPr>
  </w:style>
  <w:style w:type="paragraph" w:customStyle="1" w:styleId="a6">
    <w:name w:val="Таблицы (моноширинный)"/>
    <w:basedOn w:val="a"/>
    <w:next w:val="a"/>
    <w:uiPriority w:val="99"/>
    <w:rsid w:val="00F937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5108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rsid w:val="008B69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91ECA"/>
    <w:pPr>
      <w:ind w:left="720"/>
      <w:contextualSpacing/>
    </w:pPr>
  </w:style>
  <w:style w:type="paragraph" w:styleId="a9">
    <w:name w:val="Normal (Web)"/>
    <w:basedOn w:val="a"/>
    <w:rsid w:val="008B2659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B26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9D6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D6B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1D85C-9C83-4CE4-A8E1-A71EFE84D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2882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DombrovskayaVV</cp:lastModifiedBy>
  <cp:revision>131</cp:revision>
  <cp:lastPrinted>2013-12-31T05:19:00Z</cp:lastPrinted>
  <dcterms:created xsi:type="dcterms:W3CDTF">2011-01-26T04:04:00Z</dcterms:created>
  <dcterms:modified xsi:type="dcterms:W3CDTF">2015-05-20T10:57:00Z</dcterms:modified>
</cp:coreProperties>
</file>